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4A8D7" w14:textId="77777777" w:rsidR="00186BFD" w:rsidRPr="00186BFD" w:rsidRDefault="00186BFD" w:rsidP="005D05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BFD">
        <w:rPr>
          <w:rFonts w:ascii="Times New Roman" w:hAnsi="Times New Roman" w:cs="Times New Roman"/>
          <w:sz w:val="24"/>
          <w:szCs w:val="24"/>
        </w:rPr>
        <w:t>Опросный лист</w:t>
      </w:r>
    </w:p>
    <w:p w14:paraId="25AE2855" w14:textId="77777777" w:rsidR="00186BFD" w:rsidRPr="00186BFD" w:rsidRDefault="00186BFD" w:rsidP="005D05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BFD">
        <w:rPr>
          <w:rFonts w:ascii="Times New Roman" w:hAnsi="Times New Roman" w:cs="Times New Roman"/>
          <w:sz w:val="24"/>
          <w:szCs w:val="24"/>
        </w:rPr>
        <w:t>для проведения публичных консультаций</w:t>
      </w:r>
    </w:p>
    <w:p w14:paraId="1CAABF62" w14:textId="2D988830" w:rsidR="00CA71BA" w:rsidRDefault="00186BFD" w:rsidP="00A2503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90BA9">
        <w:rPr>
          <w:rFonts w:ascii="Times New Roman" w:hAnsi="Times New Roman" w:cs="Times New Roman"/>
          <w:bCs/>
          <w:sz w:val="24"/>
          <w:szCs w:val="24"/>
        </w:rPr>
        <w:t xml:space="preserve">к проекту решения городской Думы города Нижнего Новгорода                                              </w:t>
      </w:r>
      <w:r w:rsidR="00877915">
        <w:rPr>
          <w:rFonts w:ascii="Times New Roman" w:hAnsi="Times New Roman" w:cs="Times New Roman"/>
        </w:rPr>
        <w:t>«</w:t>
      </w:r>
      <w:r w:rsidR="00A25031" w:rsidRPr="00A25031">
        <w:rPr>
          <w:rFonts w:ascii="Times New Roman" w:hAnsi="Times New Roman" w:cs="Times New Roman"/>
        </w:rPr>
        <w:t>О внесении изменений в решение городской Думы города Нижнего Новгорода от 26.12.2018</w:t>
      </w:r>
    </w:p>
    <w:p w14:paraId="1EE6A474" w14:textId="77777777" w:rsidR="00CA71BA" w:rsidRDefault="00A25031" w:rsidP="00A2503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25031">
        <w:rPr>
          <w:rFonts w:ascii="Times New Roman" w:hAnsi="Times New Roman" w:cs="Times New Roman"/>
        </w:rPr>
        <w:t xml:space="preserve">№ 272 «О Правилах благоустройства территории муниципального образования город </w:t>
      </w:r>
    </w:p>
    <w:p w14:paraId="5315B251" w14:textId="1AE6AF7A" w:rsidR="00186BFD" w:rsidRDefault="00A25031" w:rsidP="00A2503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25031">
        <w:rPr>
          <w:rFonts w:ascii="Times New Roman" w:hAnsi="Times New Roman" w:cs="Times New Roman"/>
        </w:rPr>
        <w:t>Нижний Новгород»</w:t>
      </w:r>
    </w:p>
    <w:p w14:paraId="5B20BE50" w14:textId="77777777" w:rsidR="00A25031" w:rsidRPr="00A25031" w:rsidRDefault="00A25031" w:rsidP="00A2503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266B774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Контактная информация об участнике публичных консультаций:</w:t>
      </w:r>
    </w:p>
    <w:p w14:paraId="39989171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Наименование участника: ___________________________________________________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___________________</w:t>
      </w:r>
    </w:p>
    <w:p w14:paraId="2D106DA7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</w:t>
      </w:r>
    </w:p>
    <w:p w14:paraId="6A4B62BA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Сфера деятельности участника: 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_____________________</w:t>
      </w:r>
    </w:p>
    <w:p w14:paraId="69176936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</w:t>
      </w:r>
    </w:p>
    <w:p w14:paraId="422C2F2F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Ф.И.О. контактного лица: 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_____________________</w:t>
      </w:r>
    </w:p>
    <w:p w14:paraId="341AED80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Номер контактного телефона: 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____________________</w:t>
      </w:r>
    </w:p>
    <w:p w14:paraId="08160FA9" w14:textId="77777777" w:rsidR="00186BFD" w:rsidRPr="00FE4847" w:rsidRDefault="00186BFD" w:rsidP="00186B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E4847">
        <w:rPr>
          <w:rFonts w:ascii="Times New Roman" w:hAnsi="Times New Roman" w:cs="Times New Roman"/>
          <w:sz w:val="20"/>
          <w:szCs w:val="20"/>
        </w:rPr>
        <w:t>Адрес электронной почты: __________________________________________________</w:t>
      </w:r>
      <w:r w:rsidR="00FE4847">
        <w:rPr>
          <w:rFonts w:ascii="Times New Roman" w:hAnsi="Times New Roman" w:cs="Times New Roman"/>
          <w:sz w:val="20"/>
          <w:szCs w:val="20"/>
        </w:rPr>
        <w:t>____________________</w:t>
      </w:r>
    </w:p>
    <w:p w14:paraId="1D8D10D8" w14:textId="47CBF3A1" w:rsidR="00507E9E" w:rsidRDefault="00507E9E" w:rsidP="00186B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64E3410" w14:textId="31303C14" w:rsidR="00507E9E" w:rsidRDefault="00507E9E" w:rsidP="00186B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FD156FC" w14:textId="7359600B" w:rsidR="00186BFD" w:rsidRDefault="00186BFD" w:rsidP="00507E9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90BA9">
        <w:rPr>
          <w:rFonts w:ascii="Times New Roman" w:hAnsi="Times New Roman" w:cs="Times New Roman"/>
          <w:sz w:val="28"/>
          <w:szCs w:val="28"/>
        </w:rPr>
        <w:t>Перечень вопросов, обсуждаемых в ходе проведения публичных консультаций:</w:t>
      </w:r>
    </w:p>
    <w:p w14:paraId="46C67F28" w14:textId="77777777" w:rsidR="00BF3EAD" w:rsidRDefault="00BF3EAD" w:rsidP="00507E9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3D79C238" w14:textId="77777777" w:rsidR="00BF3EAD" w:rsidRDefault="00BF3EAD" w:rsidP="00BF3E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14:paraId="031CA382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14:paraId="7CB95870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затратны и/или более эффективны?</w:t>
      </w:r>
    </w:p>
    <w:p w14:paraId="6D82B2F4" w14:textId="62608F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Каких, по Вашей оценке, субъектов предпринимательской и </w:t>
      </w:r>
      <w:r w:rsidR="00392013" w:rsidRPr="00392013">
        <w:rPr>
          <w:rFonts w:ascii="Times New Roman" w:hAnsi="Times New Roman" w:cs="Times New Roman"/>
          <w:sz w:val="28"/>
          <w:szCs w:val="28"/>
        </w:rPr>
        <w:t>иной экономической деятельности</w:t>
      </w:r>
      <w:r w:rsidR="003920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14:paraId="4A182B8F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14:paraId="1C4BDC9A" w14:textId="2D4B7BFC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</w:t>
      </w:r>
      <w:r w:rsidR="00910881" w:rsidRPr="00910881">
        <w:rPr>
          <w:rFonts w:ascii="Times New Roman" w:hAnsi="Times New Roman" w:cs="Times New Roman"/>
          <w:sz w:val="28"/>
          <w:szCs w:val="28"/>
        </w:rPr>
        <w:t>их отраслевыми (функциональными) территориальными органами</w:t>
      </w:r>
      <w:r>
        <w:rPr>
          <w:rFonts w:ascii="Times New Roman" w:hAnsi="Times New Roman" w:cs="Times New Roman"/>
          <w:sz w:val="28"/>
          <w:szCs w:val="28"/>
        </w:rPr>
        <w:t>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нормативным правовым актам? Если да, укажите такие нормы и нормативные правовые акты.</w:t>
      </w:r>
    </w:p>
    <w:p w14:paraId="255AB6A5" w14:textId="3247DCFE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</w:t>
      </w:r>
      <w:r w:rsidR="00A26889" w:rsidRPr="00A26889">
        <w:rPr>
          <w:rFonts w:ascii="Times New Roman" w:hAnsi="Times New Roman" w:cs="Times New Roman"/>
          <w:sz w:val="28"/>
          <w:szCs w:val="28"/>
        </w:rPr>
        <w:t>и 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>? Приведите обоснования по каждому указанному положению, дополнительно определив:</w:t>
      </w:r>
    </w:p>
    <w:p w14:paraId="241DA259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14:paraId="1FE9F1F9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имеются ли технические ошибки;</w:t>
      </w:r>
    </w:p>
    <w:p w14:paraId="6CF4956D" w14:textId="6399CC3B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приводит ли исполнение положений правового регулирования к возникновению избыточных обязанностей субъектов предпринимательской и</w:t>
      </w:r>
      <w:r w:rsidR="00A26889" w:rsidRPr="00A26889">
        <w:rPr>
          <w:rFonts w:ascii="Times New Roman" w:hAnsi="Times New Roman" w:cs="Times New Roman"/>
          <w:sz w:val="28"/>
          <w:szCs w:val="28"/>
        </w:rPr>
        <w:t xml:space="preserve"> 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>, необоснованному существенному росту отдельных видов затрат или появлению новых необоснованных видов затрат;</w:t>
      </w:r>
    </w:p>
    <w:p w14:paraId="7E156ABC" w14:textId="1AE90D0B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устанавливается ли положением необоснованное ограничение выбора субъектами предпринимательской </w:t>
      </w:r>
      <w:r w:rsidR="00DC43DB" w:rsidRPr="00DC43DB">
        <w:rPr>
          <w:rFonts w:ascii="Times New Roman" w:hAnsi="Times New Roman" w:cs="Times New Roman"/>
          <w:sz w:val="28"/>
          <w:szCs w:val="28"/>
        </w:rPr>
        <w:t>и иной экономической деятельности</w:t>
      </w:r>
      <w:r w:rsidR="00DC43DB" w:rsidRPr="00DC43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существующих или возможных поставщиков или потребителей;</w:t>
      </w:r>
    </w:p>
    <w:p w14:paraId="16AC9D1E" w14:textId="0D2B3CC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создает ли исполнение положений правового регулирования существенные риски ведения предпринимательской </w:t>
      </w:r>
      <w:r w:rsidR="00DC43DB" w:rsidRPr="00DC43DB">
        <w:rPr>
          <w:rFonts w:ascii="Times New Roman" w:hAnsi="Times New Roman" w:cs="Times New Roman"/>
          <w:sz w:val="28"/>
          <w:szCs w:val="28"/>
        </w:rPr>
        <w:t>и 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>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14:paraId="7714543F" w14:textId="1A301E48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приводит ли к невозможности совершения законных действий субъектами предпринимательской </w:t>
      </w:r>
      <w:r w:rsidR="00DC43DB" w:rsidRPr="00DC43DB">
        <w:rPr>
          <w:rFonts w:ascii="Times New Roman" w:hAnsi="Times New Roman" w:cs="Times New Roman"/>
          <w:sz w:val="28"/>
          <w:szCs w:val="28"/>
        </w:rPr>
        <w:t>и иной экономической деятельности</w:t>
      </w:r>
      <w:r w:rsidR="00DC43DB" w:rsidRPr="00DC43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14:paraId="61F0F89C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соответствует ли обычаям деловой практики, сложившейся в отрасли?</w:t>
      </w:r>
    </w:p>
    <w:p w14:paraId="747E5F19" w14:textId="3C217134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К каким последствиям может привести правовое регулирование в части невозможности исполнения субъектами предпринимательской </w:t>
      </w:r>
      <w:r w:rsidR="00306CD2" w:rsidRPr="00306CD2">
        <w:rPr>
          <w:rFonts w:ascii="Times New Roman" w:hAnsi="Times New Roman" w:cs="Times New Roman"/>
          <w:sz w:val="28"/>
          <w:szCs w:val="28"/>
        </w:rPr>
        <w:t>и 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дополнительных обязанностей, возникновения избыточных административных и иных ограничений и обязанностей для субъектов предпринимательской </w:t>
      </w:r>
      <w:r w:rsidR="0094583F" w:rsidRPr="0094583F">
        <w:rPr>
          <w:rFonts w:ascii="Times New Roman" w:hAnsi="Times New Roman" w:cs="Times New Roman"/>
          <w:sz w:val="28"/>
          <w:szCs w:val="28"/>
        </w:rPr>
        <w:t>и 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>? Приведите конкретные примеры.</w:t>
      </w:r>
    </w:p>
    <w:p w14:paraId="2F132789" w14:textId="349D0673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Оцените издержки/упущенную выгоду (прямого, административного характера) субъектами предпринимательской </w:t>
      </w:r>
      <w:r w:rsidR="00306CD2" w:rsidRPr="00306CD2">
        <w:rPr>
          <w:rFonts w:ascii="Times New Roman" w:hAnsi="Times New Roman" w:cs="Times New Roman"/>
          <w:sz w:val="28"/>
          <w:szCs w:val="28"/>
        </w:rPr>
        <w:t>и 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>, возникающие при введении данного регулирования.</w:t>
      </w:r>
    </w:p>
    <w:p w14:paraId="0CE08A84" w14:textId="0BB47CB3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Отдельно укажите временные издержки, которые несут субъекты предпринимательской </w:t>
      </w:r>
      <w:r w:rsidR="00306CD2" w:rsidRPr="00306CD2">
        <w:rPr>
          <w:rFonts w:ascii="Times New Roman" w:hAnsi="Times New Roman" w:cs="Times New Roman"/>
          <w:sz w:val="28"/>
          <w:szCs w:val="28"/>
        </w:rPr>
        <w:t>и иной экономической деятельности</w:t>
      </w:r>
      <w:r w:rsidR="00306CD2" w:rsidRPr="00306C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14:paraId="1D2E91F8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14:paraId="1EA28A6C" w14:textId="77777777" w:rsidR="00BF3EAD" w:rsidRDefault="00BF3EAD" w:rsidP="00BF3EA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14:paraId="5CA514F8" w14:textId="77777777" w:rsidR="00BF3EAD" w:rsidRDefault="00BF3EAD" w:rsidP="00BF3EA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4224FBA" w14:textId="77777777" w:rsidR="00BF3EAD" w:rsidRDefault="00BF3EAD" w:rsidP="00BF3E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10CE1A5" w14:textId="77777777" w:rsidR="00BF3EAD" w:rsidRPr="00090BA9" w:rsidRDefault="00BF3EAD" w:rsidP="00507E9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09ADCCD8" w14:textId="77777777" w:rsidR="00C17CF6" w:rsidRPr="00090BA9" w:rsidRDefault="0094583F" w:rsidP="00186BFD"/>
    <w:sectPr w:rsidR="00C17CF6" w:rsidRPr="00090BA9" w:rsidSect="00C84552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0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BFD"/>
    <w:rsid w:val="00090BA9"/>
    <w:rsid w:val="00186BFD"/>
    <w:rsid w:val="002929C6"/>
    <w:rsid w:val="00306CD2"/>
    <w:rsid w:val="00392013"/>
    <w:rsid w:val="00506B26"/>
    <w:rsid w:val="00507E9E"/>
    <w:rsid w:val="005D0550"/>
    <w:rsid w:val="00601598"/>
    <w:rsid w:val="00691A09"/>
    <w:rsid w:val="006B25D6"/>
    <w:rsid w:val="006C6EB8"/>
    <w:rsid w:val="00840FF6"/>
    <w:rsid w:val="00877915"/>
    <w:rsid w:val="008A4A33"/>
    <w:rsid w:val="008C510D"/>
    <w:rsid w:val="00910881"/>
    <w:rsid w:val="0094583F"/>
    <w:rsid w:val="00A25031"/>
    <w:rsid w:val="00A26889"/>
    <w:rsid w:val="00B43AA0"/>
    <w:rsid w:val="00BF3EAD"/>
    <w:rsid w:val="00CA71BA"/>
    <w:rsid w:val="00DC43DB"/>
    <w:rsid w:val="00E955C4"/>
    <w:rsid w:val="00EE7F57"/>
    <w:rsid w:val="00F72BBB"/>
    <w:rsid w:val="00FE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D74CB"/>
  <w15:chartTrackingRefBased/>
  <w15:docId w15:val="{D677F1E2-0C24-4F4A-8663-0D271AA3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E7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874</Words>
  <Characters>4983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Губанова Ольга Валерьевна</dc:creator>
  <cp:keywords/>
  <dc:description/>
  <cp:lastModifiedBy>Губанова Ольга Валерьевна</cp:lastModifiedBy>
  <cp:revision>14</cp:revision>
  <cp:lastPrinted>2020-01-16T12:02:00Z</cp:lastPrinted>
  <dcterms:created xsi:type="dcterms:W3CDTF">2021-11-30T07:42:00Z</dcterms:created>
  <dcterms:modified xsi:type="dcterms:W3CDTF">2022-02-16T08:44:00Z</dcterms:modified>
</cp:coreProperties>
</file>